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98" w:rsidRPr="007D7A96" w:rsidRDefault="00A61C98" w:rsidP="00A61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7D7A96">
        <w:rPr>
          <w:b/>
          <w:bCs/>
          <w:sz w:val="28"/>
          <w:szCs w:val="28"/>
        </w:rPr>
        <w:t xml:space="preserve"> класс</w:t>
      </w:r>
    </w:p>
    <w:p w:rsidR="00A61C98" w:rsidRDefault="008C7BB0" w:rsidP="00A61C98">
      <w:pPr>
        <w:rPr>
          <w:b/>
          <w:bCs/>
        </w:rPr>
      </w:pPr>
      <w:r>
        <w:rPr>
          <w:b/>
          <w:bCs/>
        </w:rPr>
        <w:t>С 18 – 28.05.2020</w:t>
      </w:r>
    </w:p>
    <w:p w:rsidR="008C7BB0" w:rsidRPr="00592EF5" w:rsidRDefault="008C7BB0" w:rsidP="00A61C98">
      <w:pPr>
        <w:rPr>
          <w:b/>
          <w:bCs/>
        </w:rPr>
      </w:pPr>
    </w:p>
    <w:tbl>
      <w:tblPr>
        <w:tblW w:w="155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15"/>
        <w:gridCol w:w="3228"/>
        <w:gridCol w:w="2179"/>
        <w:gridCol w:w="4893"/>
        <w:gridCol w:w="3678"/>
      </w:tblGrid>
      <w:tr w:rsidR="00A61C98" w:rsidRPr="00F25EAE" w:rsidTr="00EC6C6A">
        <w:trPr>
          <w:trHeight w:val="578"/>
        </w:trPr>
        <w:tc>
          <w:tcPr>
            <w:tcW w:w="1615" w:type="dxa"/>
          </w:tcPr>
          <w:p w:rsidR="00A61C98" w:rsidRPr="00F25EAE" w:rsidRDefault="00A61C98" w:rsidP="00EC6C6A">
            <w:pPr>
              <w:rPr>
                <w:b/>
                <w:bCs/>
              </w:rPr>
            </w:pPr>
            <w:r w:rsidRPr="00F25EAE">
              <w:rPr>
                <w:b/>
                <w:bCs/>
              </w:rPr>
              <w:t>Предмет</w:t>
            </w:r>
          </w:p>
        </w:tc>
        <w:tc>
          <w:tcPr>
            <w:tcW w:w="3228" w:type="dxa"/>
          </w:tcPr>
          <w:p w:rsidR="00A61C98" w:rsidRPr="00F25EAE" w:rsidRDefault="00A61C98" w:rsidP="00EC6C6A">
            <w:pPr>
              <w:rPr>
                <w:b/>
                <w:bCs/>
              </w:rPr>
            </w:pPr>
            <w:r w:rsidRPr="00F25EAE">
              <w:rPr>
                <w:b/>
                <w:bCs/>
              </w:rPr>
              <w:t>Задание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A61C98" w:rsidRPr="00F25EAE" w:rsidRDefault="00A61C98" w:rsidP="00EC6C6A">
            <w:pPr>
              <w:rPr>
                <w:b/>
                <w:bCs/>
              </w:rPr>
            </w:pPr>
            <w:r w:rsidRPr="00F25EAE">
              <w:rPr>
                <w:b/>
                <w:bCs/>
              </w:rPr>
              <w:t>Формат / материал</w:t>
            </w: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:rsidR="00A61C98" w:rsidRPr="00F25EAE" w:rsidRDefault="00A61C98" w:rsidP="00EC6C6A">
            <w:pPr>
              <w:rPr>
                <w:b/>
                <w:bCs/>
              </w:rPr>
            </w:pPr>
            <w:r>
              <w:rPr>
                <w:b/>
                <w:bCs/>
              </w:rPr>
              <w:t>Дополнительная информация, электронные ресурсы</w:t>
            </w:r>
          </w:p>
        </w:tc>
        <w:tc>
          <w:tcPr>
            <w:tcW w:w="3678" w:type="dxa"/>
          </w:tcPr>
          <w:p w:rsidR="00A61C98" w:rsidRPr="00F25EAE" w:rsidRDefault="00A61C98" w:rsidP="00EC6C6A">
            <w:pPr>
              <w:rPr>
                <w:b/>
                <w:bCs/>
              </w:rPr>
            </w:pPr>
            <w:r w:rsidRPr="00F25EAE">
              <w:rPr>
                <w:b/>
                <w:bCs/>
              </w:rPr>
              <w:t>Обратная связь</w:t>
            </w:r>
          </w:p>
        </w:tc>
      </w:tr>
      <w:tr w:rsidR="00A61C98" w:rsidRPr="00F25EAE" w:rsidTr="00EC6C6A">
        <w:tc>
          <w:tcPr>
            <w:tcW w:w="1615" w:type="dxa"/>
          </w:tcPr>
          <w:p w:rsidR="00A61C98" w:rsidRDefault="00A61C98" w:rsidP="00EC6C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Основы </w:t>
            </w:r>
          </w:p>
          <w:p w:rsidR="00A61C98" w:rsidRPr="00F25EAE" w:rsidRDefault="00A61C98" w:rsidP="00EC6C6A">
            <w:pPr>
              <w:rPr>
                <w:b/>
                <w:bCs/>
              </w:rPr>
            </w:pPr>
            <w:r>
              <w:rPr>
                <w:b/>
                <w:bCs/>
              </w:rPr>
              <w:t>Изо</w:t>
            </w:r>
          </w:p>
        </w:tc>
        <w:tc>
          <w:tcPr>
            <w:tcW w:w="3228" w:type="dxa"/>
          </w:tcPr>
          <w:p w:rsidR="00A61C98" w:rsidRDefault="00B52DE1" w:rsidP="00B52DE1">
            <w:pPr>
              <w:jc w:val="both"/>
            </w:pPr>
            <w:r>
              <w:t>Пары цветовых контрастов. Жанр натюрморт. Тема «ЛЕТО».</w:t>
            </w:r>
          </w:p>
          <w:p w:rsidR="005F1641" w:rsidRDefault="005F1641" w:rsidP="00B52DE1">
            <w:pPr>
              <w:jc w:val="both"/>
            </w:pPr>
          </w:p>
          <w:p w:rsidR="005F1641" w:rsidRDefault="005F1641" w:rsidP="00B52DE1">
            <w:pPr>
              <w:jc w:val="both"/>
            </w:pPr>
          </w:p>
          <w:p w:rsidR="005F1641" w:rsidRPr="00F25EAE" w:rsidRDefault="005F1641" w:rsidP="00B52DE1">
            <w:pPr>
              <w:jc w:val="both"/>
            </w:pPr>
            <w:r>
              <w:t>Фрукты, предметы, цветы выбираем разнообразные, но не больше 2-3 предметов. Размер изображаемых предметов крупный. Используя знания о разнообразии цвета на свету и в тени, выполнить живописный натюрморт.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A61C98" w:rsidRPr="00F25EAE" w:rsidRDefault="00B52DE1" w:rsidP="00B52DE1">
            <w:pPr>
              <w:jc w:val="both"/>
            </w:pPr>
            <w:r>
              <w:t>А3, гуашь</w:t>
            </w: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:rsidR="00A61C98" w:rsidRDefault="00A61C98" w:rsidP="00EC6C6A">
            <w:pPr>
              <w:jc w:val="left"/>
            </w:pPr>
          </w:p>
          <w:p w:rsidR="00A61C98" w:rsidRDefault="00A61C98" w:rsidP="00EC6C6A"/>
          <w:p w:rsidR="00A61C98" w:rsidRDefault="00A61C98" w:rsidP="00EC6C6A">
            <w:pPr>
              <w:jc w:val="left"/>
            </w:pPr>
            <w:r>
              <w:t xml:space="preserve"> </w:t>
            </w:r>
            <w:r w:rsidR="00B52DE1">
              <w:rPr>
                <w:noProof/>
                <w:lang w:eastAsia="ru-RU"/>
              </w:rPr>
              <w:drawing>
                <wp:inline distT="0" distB="0" distL="0" distR="0">
                  <wp:extent cx="1913467" cy="1076325"/>
                  <wp:effectExtent l="19050" t="0" r="0" b="0"/>
                  <wp:docPr id="8" name="Рисунок 1" descr="https://sun9-5.userapi.com/8dWFPXypNByMKrC9CN6zh25_Tor36jYlZkWxyw/TQ_80nCNIc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5.userapi.com/8dWFPXypNByMKrC9CN6zh25_Tor36jYlZkWxyw/TQ_80nCNIc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467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C98" w:rsidRDefault="00A61C98" w:rsidP="00EC6C6A">
            <w:pPr>
              <w:jc w:val="left"/>
            </w:pPr>
            <w:r>
              <w:t xml:space="preserve"> </w:t>
            </w:r>
          </w:p>
          <w:p w:rsidR="00A61C98" w:rsidRDefault="00A61C98" w:rsidP="00EC6C6A">
            <w:pPr>
              <w:jc w:val="left"/>
            </w:pPr>
            <w:r>
              <w:t xml:space="preserve"> </w:t>
            </w:r>
          </w:p>
          <w:p w:rsidR="00A61C98" w:rsidRPr="00F25EAE" w:rsidRDefault="00A61C98" w:rsidP="00B52DE1">
            <w:pPr>
              <w:jc w:val="left"/>
            </w:pPr>
            <w:r>
              <w:t xml:space="preserve"> </w:t>
            </w:r>
            <w:r w:rsidR="00B52DE1">
              <w:rPr>
                <w:noProof/>
                <w:lang w:eastAsia="ru-RU"/>
              </w:rPr>
              <w:drawing>
                <wp:inline distT="0" distB="0" distL="0" distR="0">
                  <wp:extent cx="1817295" cy="1304761"/>
                  <wp:effectExtent l="19050" t="0" r="0" b="0"/>
                  <wp:docPr id="9" name="Рисунок 4" descr="https://sun7-7.userapi.com/PEBPSVhOlCCGajbm-NH5RMYXqT9NviW_6FT5yQ/h9crajUyry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7-7.userapi.com/PEBPSVhOlCCGajbm-NH5RMYXqT9NviW_6FT5yQ/h9crajUyry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98" cy="130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DE1">
              <w:rPr>
                <w:noProof/>
                <w:lang w:eastAsia="ru-RU"/>
              </w:rPr>
              <w:drawing>
                <wp:inline distT="0" distB="0" distL="0" distR="0">
                  <wp:extent cx="1960912" cy="1647825"/>
                  <wp:effectExtent l="19050" t="0" r="1238" b="0"/>
                  <wp:docPr id="10" name="Рисунок 7" descr="Как нарисовать натюрморт карандашом. &quot;Фрукты&quot; — натюрморт для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к нарисовать натюрморт карандашом. &quot;Фрукты&quot; — натюрморт для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912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DE1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285875" cy="1714500"/>
                  <wp:effectExtent l="19050" t="0" r="9525" b="0"/>
                  <wp:docPr id="11" name="Рисунок 10" descr="Алмазная вышивка &quot;Натюрморт с зелеными яблоками&quot;, полная, 40х5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Алмазная вышивка &quot;Натюрморт с зелеными яблоками&quot;, полная, 40х5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A61C98" w:rsidRDefault="00A61C98" w:rsidP="00EC6C6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Баляева Анна Павловна </w:t>
            </w:r>
          </w:p>
          <w:p w:rsidR="00A61C98" w:rsidRPr="00F25EAE" w:rsidRDefault="00A61C98" w:rsidP="00EC6C6A">
            <w:pPr>
              <w:jc w:val="left"/>
            </w:pPr>
            <w:r>
              <w:rPr>
                <w:b/>
                <w:bCs/>
              </w:rPr>
              <w:t>( 89634321633)</w:t>
            </w:r>
            <w:r w:rsidRPr="00F25EAE">
              <w:rPr>
                <w:b/>
                <w:bCs/>
              </w:rPr>
              <w:t xml:space="preserve"> –</w:t>
            </w:r>
            <w:r>
              <w:t xml:space="preserve"> </w:t>
            </w:r>
            <w:r w:rsidRPr="00F25EAE">
              <w:t>Связь с преподавател</w:t>
            </w:r>
            <w:r>
              <w:t>ем для консультации с пн-пт с 10:00-18</w:t>
            </w:r>
            <w:r w:rsidRPr="00F25EAE">
              <w:t>:00</w:t>
            </w:r>
            <w:r>
              <w:t xml:space="preserve"> через  Контакт, </w:t>
            </w:r>
            <w:r>
              <w:rPr>
                <w:color w:val="000000"/>
                <w:sz w:val="27"/>
                <w:szCs w:val="27"/>
              </w:rPr>
              <w:t>Viber,  WhatsApp</w:t>
            </w:r>
          </w:p>
          <w:p w:rsidR="00A61C98" w:rsidRPr="00F25EAE" w:rsidRDefault="00A61C98" w:rsidP="00EC6C6A">
            <w:pPr>
              <w:jc w:val="left"/>
            </w:pPr>
          </w:p>
          <w:p w:rsidR="00A61C98" w:rsidRDefault="00A61C98" w:rsidP="00EC6C6A">
            <w:pPr>
              <w:jc w:val="left"/>
              <w:rPr>
                <w:b/>
                <w:bCs/>
              </w:rPr>
            </w:pPr>
          </w:p>
          <w:p w:rsidR="00A61C98" w:rsidRDefault="00A61C98" w:rsidP="00EC6C6A">
            <w:pPr>
              <w:jc w:val="left"/>
              <w:rPr>
                <w:b/>
                <w:bCs/>
              </w:rPr>
            </w:pPr>
          </w:p>
          <w:p w:rsidR="00A61C98" w:rsidRDefault="00A61C98" w:rsidP="00EC6C6A">
            <w:pPr>
              <w:jc w:val="left"/>
              <w:rPr>
                <w:b/>
                <w:bCs/>
              </w:rPr>
            </w:pPr>
          </w:p>
          <w:p w:rsidR="00A61C98" w:rsidRDefault="00A61C98" w:rsidP="00EC6C6A">
            <w:pPr>
              <w:jc w:val="left"/>
              <w:rPr>
                <w:b/>
                <w:bCs/>
              </w:rPr>
            </w:pPr>
          </w:p>
          <w:p w:rsidR="00A61C98" w:rsidRDefault="00A61C98" w:rsidP="00EC6C6A">
            <w:pPr>
              <w:jc w:val="left"/>
              <w:rPr>
                <w:b/>
                <w:bCs/>
              </w:rPr>
            </w:pPr>
          </w:p>
          <w:p w:rsidR="00A61C98" w:rsidRDefault="00A61C98" w:rsidP="00EC6C6A">
            <w:pPr>
              <w:jc w:val="left"/>
              <w:rPr>
                <w:b/>
                <w:bCs/>
              </w:rPr>
            </w:pPr>
          </w:p>
          <w:p w:rsidR="00A61C98" w:rsidRDefault="00A61C98" w:rsidP="00EC6C6A">
            <w:pPr>
              <w:jc w:val="left"/>
              <w:rPr>
                <w:b/>
                <w:bCs/>
              </w:rPr>
            </w:pPr>
          </w:p>
          <w:p w:rsidR="00A61C98" w:rsidRPr="00F25EAE" w:rsidRDefault="00A61C98" w:rsidP="00EC6C6A">
            <w:pPr>
              <w:jc w:val="left"/>
            </w:pPr>
          </w:p>
        </w:tc>
      </w:tr>
      <w:tr w:rsidR="00A61C98" w:rsidRPr="00F25EAE" w:rsidTr="00EC6C6A">
        <w:trPr>
          <w:trHeight w:val="687"/>
        </w:trPr>
        <w:tc>
          <w:tcPr>
            <w:tcW w:w="1615" w:type="dxa"/>
          </w:tcPr>
          <w:p w:rsidR="00A61C98" w:rsidRPr="00F25EAE" w:rsidRDefault="00A61C98" w:rsidP="00EC6C6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Прикладное творчество</w:t>
            </w:r>
          </w:p>
        </w:tc>
        <w:tc>
          <w:tcPr>
            <w:tcW w:w="3228" w:type="dxa"/>
          </w:tcPr>
          <w:p w:rsidR="008C7BB0" w:rsidRDefault="008C7BB0" w:rsidP="008C7BB0">
            <w:pPr>
              <w:jc w:val="both"/>
              <w:rPr>
                <w:b/>
              </w:rPr>
            </w:pPr>
            <w:r w:rsidRPr="00CF3D95">
              <w:rPr>
                <w:b/>
              </w:rPr>
              <w:t>Вышивка салфетки простой гладью</w:t>
            </w:r>
          </w:p>
          <w:p w:rsidR="00A61C98" w:rsidRPr="00F25EAE" w:rsidRDefault="00A61C98" w:rsidP="008C7BB0">
            <w:pPr>
              <w:jc w:val="both"/>
            </w:pPr>
          </w:p>
        </w:tc>
        <w:tc>
          <w:tcPr>
            <w:tcW w:w="2179" w:type="dxa"/>
          </w:tcPr>
          <w:p w:rsidR="00A61C98" w:rsidRPr="00F25EAE" w:rsidRDefault="008C7BB0" w:rsidP="00EC6C6A">
            <w:r>
              <w:t>Нитки мулине, салфетка для вышивки, пяльца, игла</w:t>
            </w:r>
          </w:p>
        </w:tc>
        <w:tc>
          <w:tcPr>
            <w:tcW w:w="4893" w:type="dxa"/>
            <w:tcBorders>
              <w:top w:val="single" w:sz="4" w:space="0" w:color="auto"/>
              <w:bottom w:val="single" w:sz="4" w:space="0" w:color="auto"/>
            </w:tcBorders>
          </w:tcPr>
          <w:p w:rsidR="00A61C98" w:rsidRDefault="00A61C98" w:rsidP="00EC6C6A">
            <w:pPr>
              <w:jc w:val="left"/>
            </w:pPr>
            <w:r w:rsidRPr="00F25EAE">
              <w:rPr>
                <w:b/>
                <w:bCs/>
              </w:rPr>
              <w:t xml:space="preserve"> </w:t>
            </w:r>
          </w:p>
          <w:p w:rsidR="00A61C98" w:rsidRDefault="00A61C98" w:rsidP="00EC6C6A">
            <w:pPr>
              <w:jc w:val="left"/>
            </w:pPr>
          </w:p>
          <w:p w:rsidR="00A61C98" w:rsidRDefault="00A61C98" w:rsidP="00EC6C6A">
            <w:pPr>
              <w:jc w:val="left"/>
            </w:pPr>
          </w:p>
          <w:p w:rsidR="00A61C98" w:rsidRPr="00F25EAE" w:rsidRDefault="008C7BB0" w:rsidP="00EC6C6A">
            <w:pPr>
              <w:jc w:val="left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76400" cy="1543050"/>
                  <wp:effectExtent l="19050" t="0" r="0" b="0"/>
                  <wp:docPr id="4" name="Рисунок 1" descr="43840157d1845db7e3dad018b8f1a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3840157d1845db7e3dad018b8f1a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81125" cy="1466850"/>
                  <wp:effectExtent l="19050" t="0" r="9525" b="0"/>
                  <wp:docPr id="6" name="Рисунок 3" descr="Костяева Маша выши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стяева Маша выши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7459" r="119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33525" cy="1276350"/>
                  <wp:effectExtent l="19050" t="0" r="9525" b="0"/>
                  <wp:docPr id="5" name="Рисунок 2" descr="aa1e6df5cd777558e5b44843559876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a1e6df5cd777558e5b44843559876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A61C98" w:rsidRDefault="00A61C98" w:rsidP="00EC6C6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Нейфельд Вероника Андреевна</w:t>
            </w:r>
          </w:p>
          <w:p w:rsidR="00A61C98" w:rsidRPr="00F25EAE" w:rsidRDefault="00A61C98" w:rsidP="00EC6C6A">
            <w:pPr>
              <w:jc w:val="left"/>
            </w:pPr>
            <w:r>
              <w:rPr>
                <w:b/>
                <w:bCs/>
              </w:rPr>
              <w:t>(</w:t>
            </w:r>
            <w:r>
              <w:t>89123343424)  –</w:t>
            </w:r>
          </w:p>
          <w:p w:rsidR="00A61C98" w:rsidRPr="00F25EAE" w:rsidRDefault="00A61C98" w:rsidP="00EC6C6A">
            <w:pPr>
              <w:jc w:val="both"/>
            </w:pPr>
            <w:r w:rsidRPr="00F25EAE">
              <w:t>Связь с преподавател</w:t>
            </w:r>
            <w:r>
              <w:t>ем для консультации с пн-пт с 10</w:t>
            </w:r>
            <w:r w:rsidRPr="00F25EAE">
              <w:t>:00-18:00</w:t>
            </w:r>
            <w:r>
              <w:rPr>
                <w:color w:val="000000"/>
                <w:sz w:val="27"/>
                <w:szCs w:val="27"/>
              </w:rPr>
              <w:t xml:space="preserve"> Контакт, Viber,  WhatsApp</w:t>
            </w:r>
          </w:p>
        </w:tc>
      </w:tr>
      <w:tr w:rsidR="00A61C98" w:rsidRPr="00F25EAE" w:rsidTr="00EC6C6A">
        <w:tc>
          <w:tcPr>
            <w:tcW w:w="1615" w:type="dxa"/>
          </w:tcPr>
          <w:p w:rsidR="00A61C98" w:rsidRDefault="00A61C98" w:rsidP="00EC6C6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Лепка</w:t>
            </w:r>
          </w:p>
          <w:p w:rsidR="00A61C98" w:rsidRDefault="00A61C98" w:rsidP="00EC6C6A">
            <w:pPr>
              <w:rPr>
                <w:b/>
                <w:bCs/>
              </w:rPr>
            </w:pPr>
          </w:p>
          <w:p w:rsidR="00A61C98" w:rsidRDefault="00A61C98" w:rsidP="00EC6C6A">
            <w:pPr>
              <w:rPr>
                <w:b/>
                <w:bCs/>
              </w:rPr>
            </w:pPr>
          </w:p>
          <w:p w:rsidR="00A61C98" w:rsidRDefault="00A61C98" w:rsidP="00EC6C6A">
            <w:pPr>
              <w:rPr>
                <w:b/>
                <w:bCs/>
              </w:rPr>
            </w:pPr>
          </w:p>
          <w:p w:rsidR="00A61C98" w:rsidRPr="00F25EAE" w:rsidRDefault="00A61C98" w:rsidP="00EC6C6A">
            <w:pPr>
              <w:rPr>
                <w:b/>
                <w:bCs/>
              </w:rPr>
            </w:pPr>
          </w:p>
        </w:tc>
        <w:tc>
          <w:tcPr>
            <w:tcW w:w="3228" w:type="dxa"/>
          </w:tcPr>
          <w:p w:rsidR="008C7BB0" w:rsidRDefault="008C7BB0" w:rsidP="008C7BB0">
            <w:pPr>
              <w:jc w:val="both"/>
            </w:pPr>
            <w:r>
              <w:rPr>
                <w:b/>
              </w:rPr>
              <w:t>Т</w:t>
            </w:r>
            <w:r w:rsidRPr="00B72D30">
              <w:rPr>
                <w:b/>
              </w:rPr>
              <w:t>ворческая работа «Ноев ковчег».</w:t>
            </w:r>
            <w:r>
              <w:t xml:space="preserve"> </w:t>
            </w:r>
            <w:r w:rsidRPr="00B72D30">
              <w:t xml:space="preserve">Передача взаимоотношений персонажей пластическими средствами </w:t>
            </w:r>
            <w:r>
              <w:t>.</w:t>
            </w:r>
          </w:p>
          <w:p w:rsidR="00A61C98" w:rsidRPr="00C27FD8" w:rsidRDefault="00A61C98" w:rsidP="008C7BB0">
            <w:pPr>
              <w:ind w:left="2"/>
              <w:jc w:val="both"/>
            </w:pPr>
          </w:p>
        </w:tc>
        <w:tc>
          <w:tcPr>
            <w:tcW w:w="2179" w:type="dxa"/>
          </w:tcPr>
          <w:p w:rsidR="00A61C98" w:rsidRPr="00F25EAE" w:rsidRDefault="008C7BB0" w:rsidP="00EC6C6A">
            <w:r>
              <w:t>Скульптурный пластилин, основа для крепления каркаса  досочка), стеки, проволока для каркаса, гвозди, молоток.</w:t>
            </w:r>
          </w:p>
        </w:tc>
        <w:tc>
          <w:tcPr>
            <w:tcW w:w="4893" w:type="dxa"/>
            <w:tcBorders>
              <w:top w:val="single" w:sz="4" w:space="0" w:color="auto"/>
            </w:tcBorders>
          </w:tcPr>
          <w:p w:rsidR="00A61C98" w:rsidRPr="00F25EAE" w:rsidRDefault="008C7BB0" w:rsidP="00EC6C6A">
            <w:pPr>
              <w:jc w:val="left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71650" cy="1333500"/>
                  <wp:effectExtent l="19050" t="0" r="0" b="0"/>
                  <wp:docPr id="12" name="Рисунок 23" descr="img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g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90650" cy="1047750"/>
                  <wp:effectExtent l="19050" t="0" r="0" b="0"/>
                  <wp:docPr id="7" name="Рисунок 22" descr="45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45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666875" cy="2295525"/>
                  <wp:effectExtent l="19050" t="0" r="9525" b="0"/>
                  <wp:docPr id="34" name="Рисунок 34" descr="45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45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A61C98" w:rsidRDefault="00A61C98" w:rsidP="00EC6C6A">
            <w:pPr>
              <w:jc w:val="left"/>
            </w:pPr>
            <w:r>
              <w:rPr>
                <w:b/>
                <w:bCs/>
              </w:rPr>
              <w:lastRenderedPageBreak/>
              <w:t>Нейфельд Вероника Андреевна</w:t>
            </w:r>
            <w:r w:rsidRPr="00F25EAE">
              <w:t xml:space="preserve"> </w:t>
            </w:r>
          </w:p>
          <w:p w:rsidR="00A61C98" w:rsidRPr="00F25EAE" w:rsidRDefault="00A61C98" w:rsidP="00EC6C6A">
            <w:pPr>
              <w:jc w:val="left"/>
            </w:pPr>
            <w:r>
              <w:t>(89123343424)</w:t>
            </w:r>
            <w:r w:rsidRPr="00F25EAE">
              <w:t xml:space="preserve">–. </w:t>
            </w:r>
          </w:p>
          <w:p w:rsidR="00A61C98" w:rsidRDefault="00A61C98" w:rsidP="00EC6C6A">
            <w:pPr>
              <w:jc w:val="both"/>
            </w:pPr>
            <w:r w:rsidRPr="00F25EAE">
              <w:t>Связь с преподавател</w:t>
            </w:r>
            <w:r>
              <w:t>ем для консультации с пн-пт с 10</w:t>
            </w:r>
            <w:r w:rsidRPr="00F25EAE">
              <w:t>:00-18:00</w:t>
            </w:r>
          </w:p>
          <w:p w:rsidR="00A61C98" w:rsidRPr="00F25EAE" w:rsidRDefault="00A61C98" w:rsidP="00EC6C6A">
            <w:pPr>
              <w:jc w:val="both"/>
            </w:pPr>
            <w:r>
              <w:rPr>
                <w:color w:val="000000"/>
                <w:sz w:val="27"/>
                <w:szCs w:val="27"/>
              </w:rPr>
              <w:t>Контакт, Viber,  WhatsApp</w:t>
            </w:r>
          </w:p>
        </w:tc>
      </w:tr>
    </w:tbl>
    <w:p w:rsidR="005F2DB1" w:rsidRDefault="005F2DB1"/>
    <w:sectPr w:rsidR="005F2DB1" w:rsidSect="00A61C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F503B"/>
    <w:multiLevelType w:val="hybridMultilevel"/>
    <w:tmpl w:val="92DA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61C98"/>
    <w:rsid w:val="005E4958"/>
    <w:rsid w:val="005F1641"/>
    <w:rsid w:val="005F2DB1"/>
    <w:rsid w:val="008C7BB0"/>
    <w:rsid w:val="00A61C98"/>
    <w:rsid w:val="00B52DE1"/>
    <w:rsid w:val="00C6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98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C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C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2020-05-04T07:22:00Z</dcterms:created>
  <dcterms:modified xsi:type="dcterms:W3CDTF">2020-05-18T07:15:00Z</dcterms:modified>
</cp:coreProperties>
</file>